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103</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3C7B91"/>
    <w:rsid w:val="0F4323B8"/>
    <w:rsid w:val="0FAF42B9"/>
    <w:rsid w:val="100379FE"/>
    <w:rsid w:val="10A06AAB"/>
    <w:rsid w:val="11235055"/>
    <w:rsid w:val="11F30B56"/>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EE976DB"/>
    <w:rsid w:val="3F3E2586"/>
    <w:rsid w:val="3FFC2C3F"/>
    <w:rsid w:val="40B63518"/>
    <w:rsid w:val="40BE1A64"/>
    <w:rsid w:val="41174B3E"/>
    <w:rsid w:val="41A96DEE"/>
    <w:rsid w:val="41CD7862"/>
    <w:rsid w:val="41F549AA"/>
    <w:rsid w:val="424602FF"/>
    <w:rsid w:val="42881572"/>
    <w:rsid w:val="43924FBA"/>
    <w:rsid w:val="439D12F7"/>
    <w:rsid w:val="464255F8"/>
    <w:rsid w:val="46B44194"/>
    <w:rsid w:val="46E626A6"/>
    <w:rsid w:val="474B1AAC"/>
    <w:rsid w:val="491C2537"/>
    <w:rsid w:val="496F5C27"/>
    <w:rsid w:val="49A31E97"/>
    <w:rsid w:val="4C9039CC"/>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4B5F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19</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2024-08-27T03:59:17Z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