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505DCF">
        <w:rPr>
          <w:rFonts w:hint="eastAsia"/>
          <w:b/>
          <w:sz w:val="36"/>
          <w:szCs w:val="36"/>
        </w:rPr>
        <w:t>111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505DCF">
              <w:rPr>
                <w:rFonts w:cs="宋体" w:hint="eastAsia"/>
                <w:color w:val="000000"/>
                <w:sz w:val="24"/>
                <w:szCs w:val="24"/>
                <w:lang w:val="en-US" w:bidi="ar-SA"/>
              </w:rPr>
              <w:t>111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505DCF">
              <w:rPr>
                <w:rFonts w:hint="eastAsia"/>
                <w:sz w:val="24"/>
                <w:szCs w:val="24"/>
              </w:rPr>
              <w:t>11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10</w:t>
            </w:r>
            <w:r w:rsidR="00505DCF">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05DCF" w:rsidP="00455EEC">
            <w:pPr>
              <w:widowControl/>
              <w:autoSpaceDE/>
              <w:autoSpaceDN/>
              <w:rPr>
                <w:rFonts w:cs="宋体"/>
                <w:color w:val="000000"/>
                <w:sz w:val="24"/>
                <w:szCs w:val="24"/>
                <w:lang w:val="en-US" w:bidi="ar-SA"/>
              </w:rPr>
            </w:pPr>
            <w:r>
              <w:rPr>
                <w:rFonts w:hint="eastAsia"/>
                <w:sz w:val="24"/>
                <w:szCs w:val="24"/>
              </w:rPr>
              <w:t>1</w:t>
            </w:r>
            <w:r w:rsidR="00360122">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60122">
              <w:rPr>
                <w:rFonts w:hint="eastAsia"/>
                <w:sz w:val="24"/>
                <w:szCs w:val="24"/>
              </w:rPr>
              <w:t>9</w:t>
            </w:r>
            <w:r w:rsidR="00683AA2">
              <w:rPr>
                <w:rFonts w:hint="eastAsia"/>
                <w:sz w:val="24"/>
                <w:szCs w:val="24"/>
              </w:rPr>
              <w:t xml:space="preserve"> </w:t>
            </w:r>
            <w:r w:rsidR="00683AA2" w:rsidRPr="006838E1">
              <w:rPr>
                <w:sz w:val="24"/>
                <w:szCs w:val="24"/>
              </w:rPr>
              <w:t xml:space="preserve">月 </w:t>
            </w:r>
            <w:r w:rsidR="00505DCF">
              <w:rPr>
                <w:rFonts w:hint="eastAsia"/>
                <w:sz w:val="24"/>
                <w:szCs w:val="24"/>
              </w:rPr>
              <w:t>28</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7116A">
              <w:rPr>
                <w:rFonts w:hint="eastAsia"/>
                <w:sz w:val="24"/>
                <w:szCs w:val="24"/>
              </w:rPr>
              <w:t>7</w:t>
            </w:r>
            <w:r w:rsidR="0066028B">
              <w:rPr>
                <w:rFonts w:hint="eastAsia"/>
                <w:sz w:val="24"/>
                <w:szCs w:val="24"/>
              </w:rPr>
              <w:t xml:space="preserve"> </w:t>
            </w:r>
            <w:r w:rsidR="00F30827" w:rsidRPr="006838E1">
              <w:rPr>
                <w:sz w:val="24"/>
                <w:szCs w:val="24"/>
              </w:rPr>
              <w:t xml:space="preserve">月 </w:t>
            </w:r>
            <w:r w:rsidR="00505DCF">
              <w:rPr>
                <w:rFonts w:hint="eastAsia"/>
                <w:sz w:val="24"/>
                <w:szCs w:val="24"/>
              </w:rPr>
              <w:t>19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D758A" w:rsidP="00CC0C59">
            <w:pPr>
              <w:widowControl/>
              <w:autoSpaceDE/>
              <w:autoSpaceDN/>
              <w:jc w:val="center"/>
              <w:rPr>
                <w:rFonts w:ascii="宋体" w:eastAsia="宋体" w:hAnsi="宋体" w:cs="宋体"/>
                <w:color w:val="000000"/>
                <w:lang w:val="en-US" w:bidi="ar-SA"/>
              </w:rPr>
            </w:pPr>
            <w:r w:rsidRPr="009D758A">
              <w:rPr>
                <w:rFonts w:ascii="宋体" w:eastAsia="宋体" w:hAnsi="宋体" w:cs="宋体"/>
                <w:color w:val="000000"/>
                <w:lang w:val="en-US" w:bidi="ar-SA"/>
              </w:rPr>
              <w:t>1.0003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D758A" w:rsidP="00CC0C59">
            <w:pPr>
              <w:widowControl/>
              <w:autoSpaceDE/>
              <w:autoSpaceDN/>
              <w:jc w:val="center"/>
              <w:rPr>
                <w:rFonts w:ascii="宋体" w:eastAsia="宋体" w:hAnsi="宋体" w:cs="宋体"/>
                <w:color w:val="000000"/>
                <w:lang w:val="en-US" w:bidi="ar-SA"/>
              </w:rPr>
            </w:pPr>
            <w:r w:rsidRPr="009D758A">
              <w:rPr>
                <w:rFonts w:ascii="宋体" w:eastAsia="宋体" w:hAnsi="宋体" w:cs="宋体"/>
                <w:color w:val="000000"/>
                <w:lang w:val="en-US" w:bidi="ar-SA"/>
              </w:rPr>
              <w:t>1.0003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9D758A" w:rsidRDefault="00A41165" w:rsidP="009D758A">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9D758A" w:rsidRPr="003A0EEA">
        <w:rPr>
          <w:rFonts w:asciiTheme="minorEastAsia" w:eastAsiaTheme="minorEastAsia" w:hAnsiTheme="minorEastAsia" w:hint="eastAsia"/>
          <w:color w:val="000000" w:themeColor="text1"/>
          <w:sz w:val="28"/>
          <w:szCs w:val="28"/>
          <w:lang w:val="en-US"/>
        </w:rPr>
        <w:t>2022</w:t>
      </w:r>
      <w:r w:rsidR="009D758A" w:rsidRPr="003A0EEA">
        <w:rPr>
          <w:rFonts w:asciiTheme="minorEastAsia" w:eastAsiaTheme="minorEastAsia" w:hAnsiTheme="minorEastAsia"/>
          <w:color w:val="000000" w:themeColor="text1"/>
          <w:sz w:val="28"/>
          <w:szCs w:val="28"/>
          <w:lang w:val="en-US"/>
        </w:rPr>
        <w:t>年</w:t>
      </w:r>
      <w:r w:rsidR="009D758A">
        <w:rPr>
          <w:rFonts w:asciiTheme="minorEastAsia" w:eastAsiaTheme="minorEastAsia" w:hAnsiTheme="minorEastAsia" w:hint="eastAsia"/>
          <w:color w:val="000000" w:themeColor="text1"/>
          <w:sz w:val="28"/>
          <w:szCs w:val="28"/>
          <w:lang w:val="en-US"/>
        </w:rPr>
        <w:t>三</w:t>
      </w:r>
      <w:r w:rsidR="009D758A" w:rsidRPr="003A0EEA">
        <w:rPr>
          <w:rFonts w:asciiTheme="minorEastAsia" w:eastAsiaTheme="minorEastAsia" w:hAnsiTheme="minorEastAsia"/>
          <w:color w:val="000000" w:themeColor="text1"/>
          <w:sz w:val="28"/>
          <w:szCs w:val="28"/>
          <w:lang w:val="en-US"/>
        </w:rPr>
        <w:t>季度经济背</w:t>
      </w:r>
      <w:r w:rsidR="009D758A" w:rsidRPr="003A0EEA">
        <w:rPr>
          <w:rFonts w:asciiTheme="minorEastAsia" w:eastAsiaTheme="minorEastAsia" w:hAnsiTheme="minorEastAsia"/>
          <w:color w:val="000000" w:themeColor="text1"/>
          <w:sz w:val="28"/>
          <w:szCs w:val="28"/>
        </w:rPr>
        <w:t>景</w:t>
      </w:r>
    </w:p>
    <w:p w:rsidR="00186293" w:rsidRDefault="009D758A" w:rsidP="009D758A">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A4994" w:rsidP="000060E3">
            <w:pPr>
              <w:widowControl/>
              <w:autoSpaceDE/>
              <w:autoSpaceDN/>
              <w:jc w:val="center"/>
              <w:rPr>
                <w:rFonts w:ascii="宋体" w:eastAsia="宋体" w:hAnsi="宋体" w:cs="宋体"/>
                <w:color w:val="000000"/>
                <w:lang w:val="en-US" w:bidi="ar-SA"/>
              </w:rPr>
            </w:pPr>
            <w:r>
              <w:rPr>
                <w:rFonts w:hint="eastAsia"/>
                <w:color w:val="000000"/>
                <w:lang w:val="en-US" w:bidi="ar-SA"/>
              </w:rPr>
              <w:t>34.20%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A4994" w:rsidP="00F73388">
            <w:pPr>
              <w:widowControl/>
              <w:autoSpaceDE/>
              <w:autoSpaceDN/>
              <w:jc w:val="center"/>
              <w:rPr>
                <w:rFonts w:ascii="宋体" w:eastAsia="宋体" w:hAnsi="宋体" w:cs="宋体"/>
                <w:color w:val="000000"/>
                <w:lang w:val="en-US" w:bidi="ar-SA"/>
              </w:rPr>
            </w:pPr>
            <w:r>
              <w:rPr>
                <w:rFonts w:hint="eastAsia"/>
                <w:color w:val="000000"/>
                <w:lang w:val="en-US" w:bidi="ar-SA"/>
              </w:rPr>
              <w:t>65.80%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27116A"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505DCF" w:rsidRPr="005E10C3">
              <w:rPr>
                <w:rFonts w:hint="eastAsia"/>
                <w:color w:val="000000"/>
                <w:lang w:val="en-US" w:eastAsia="zh-CN" w:bidi="ar-SA"/>
              </w:rPr>
              <w:t>1620028</w:t>
            </w:r>
          </w:p>
        </w:tc>
        <w:tc>
          <w:tcPr>
            <w:tcW w:w="1701" w:type="dxa"/>
          </w:tcPr>
          <w:p w:rsidR="0066028B" w:rsidRDefault="001A4994" w:rsidP="0087766A">
            <w:pPr>
              <w:pStyle w:val="TableParagraph"/>
              <w:spacing w:before="28"/>
              <w:ind w:left="107"/>
              <w:rPr>
                <w:rFonts w:ascii="Calibri"/>
                <w:sz w:val="21"/>
                <w:lang w:eastAsia="zh-CN"/>
              </w:rPr>
            </w:pPr>
            <w:r>
              <w:rPr>
                <w:rFonts w:ascii="Calibri" w:hint="eastAsia"/>
                <w:sz w:val="21"/>
                <w:lang w:eastAsia="zh-CN"/>
              </w:rPr>
              <w:t>6581978.18</w:t>
            </w:r>
          </w:p>
        </w:tc>
        <w:tc>
          <w:tcPr>
            <w:tcW w:w="1842" w:type="dxa"/>
          </w:tcPr>
          <w:p w:rsidR="0066028B" w:rsidRDefault="001A4994" w:rsidP="000030AB">
            <w:pPr>
              <w:pStyle w:val="TableParagraph"/>
              <w:spacing w:before="28"/>
              <w:ind w:left="107"/>
              <w:rPr>
                <w:color w:val="000000"/>
                <w:lang w:val="en-US" w:eastAsia="zh-CN" w:bidi="ar-SA"/>
              </w:rPr>
            </w:pPr>
            <w:r>
              <w:rPr>
                <w:rFonts w:hint="eastAsia"/>
                <w:color w:val="000000"/>
                <w:lang w:val="en-US" w:eastAsia="zh-CN" w:bidi="ar-SA"/>
              </w:rPr>
              <w:t>65.80</w:t>
            </w:r>
            <w:r w:rsidR="0066028B">
              <w:rPr>
                <w:rFonts w:hint="eastAsia"/>
                <w:color w:val="000000"/>
                <w:lang w:val="en-US" w:bidi="ar-SA"/>
              </w:rPr>
              <w:t>%</w:t>
            </w:r>
          </w:p>
        </w:tc>
      </w:tr>
      <w:tr w:rsidR="0027116A" w:rsidTr="003F420A">
        <w:trPr>
          <w:trHeight w:val="311"/>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1A4994" w:rsidP="003F420A">
            <w:pPr>
              <w:pStyle w:val="TableParagraph"/>
              <w:spacing w:before="28"/>
              <w:ind w:left="107"/>
              <w:rPr>
                <w:rFonts w:ascii="Calibri"/>
                <w:sz w:val="21"/>
                <w:lang w:eastAsia="zh-CN"/>
              </w:rPr>
            </w:pPr>
            <w:r>
              <w:rPr>
                <w:rFonts w:ascii="Calibri" w:hint="eastAsia"/>
                <w:sz w:val="21"/>
                <w:lang w:eastAsia="zh-CN"/>
              </w:rPr>
              <w:t>3421448.3</w:t>
            </w:r>
          </w:p>
        </w:tc>
        <w:tc>
          <w:tcPr>
            <w:tcW w:w="1842" w:type="dxa"/>
          </w:tcPr>
          <w:p w:rsidR="0027116A" w:rsidRDefault="001A4994" w:rsidP="003F420A">
            <w:pPr>
              <w:pStyle w:val="TableParagraph"/>
              <w:spacing w:before="28"/>
              <w:ind w:left="107"/>
              <w:rPr>
                <w:color w:val="000000"/>
                <w:lang w:val="en-US" w:eastAsia="zh-CN" w:bidi="ar-SA"/>
              </w:rPr>
            </w:pPr>
            <w:r>
              <w:rPr>
                <w:rFonts w:hint="eastAsia"/>
                <w:color w:val="000000"/>
                <w:lang w:val="en-US" w:eastAsia="zh-CN" w:bidi="ar-SA"/>
              </w:rPr>
              <w:t>34.20</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1A4994">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A5D" w:rsidRDefault="006B0A5D" w:rsidP="000B133E">
      <w:r>
        <w:separator/>
      </w:r>
    </w:p>
  </w:endnote>
  <w:endnote w:type="continuationSeparator" w:id="1">
    <w:p w:rsidR="006B0A5D" w:rsidRDefault="006B0A5D"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A5D" w:rsidRDefault="006B0A5D" w:rsidP="000B133E">
      <w:r>
        <w:separator/>
      </w:r>
    </w:p>
  </w:footnote>
  <w:footnote w:type="continuationSeparator" w:id="1">
    <w:p w:rsidR="006B0A5D" w:rsidRDefault="006B0A5D"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A4994"/>
    <w:rsid w:val="001C07C3"/>
    <w:rsid w:val="001C1409"/>
    <w:rsid w:val="001C15F5"/>
    <w:rsid w:val="001C1AB5"/>
    <w:rsid w:val="001C1D1C"/>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D758A"/>
    <w:rsid w:val="009F0B83"/>
    <w:rsid w:val="009F3D3A"/>
    <w:rsid w:val="009F6B8D"/>
    <w:rsid w:val="00A00ECA"/>
    <w:rsid w:val="00A02FF7"/>
    <w:rsid w:val="00A06C6D"/>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2CCC"/>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1948</Characters>
  <Application>Microsoft Office Word</Application>
  <DocSecurity>0</DocSecurity>
  <Lines>16</Lines>
  <Paragraphs>4</Paragraphs>
  <ScaleCrop>false</ScaleCrop>
  <Company>china</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2022-12-02T10:08:00Z</dcterms:created>
  <dcterms:modified xsi:type="dcterms:W3CDTF">2022-12-02T10:08:00Z</dcterms:modified>
</cp:coreProperties>
</file>